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BCC6C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沭阳县残疾人居家托养服务采购项目</w:t>
      </w:r>
    </w:p>
    <w:p w14:paraId="3973FD54">
      <w:pPr>
        <w:spacing w:line="50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征求意见公告</w:t>
      </w:r>
    </w:p>
    <w:p w14:paraId="3235B793"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 w14:paraId="23993E06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沭阳县残疾人联合会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eastAsia="zh-CN"/>
        </w:rPr>
        <w:t>沭阳县残疾人居家托养服务采购项目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进行征求意见，邀请合格的供应商参与征求意见。有关事项如下：</w:t>
      </w:r>
    </w:p>
    <w:p w14:paraId="4E152347">
      <w:pPr>
        <w:spacing w:line="50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一、项目基本情况</w:t>
      </w:r>
    </w:p>
    <w:p w14:paraId="0D7D5D39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沭阳县残疾人居家托养服务采购项目</w:t>
      </w:r>
    </w:p>
    <w:p w14:paraId="50724F31">
      <w:pPr>
        <w:spacing w:line="50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（二）采购需求：</w:t>
      </w:r>
    </w:p>
    <w:tbl>
      <w:tblPr>
        <w:tblStyle w:val="2"/>
        <w:tblW w:w="8699" w:type="dxa"/>
        <w:tblInd w:w="1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80"/>
        <w:gridCol w:w="4160"/>
        <w:gridCol w:w="1758"/>
      </w:tblGrid>
      <w:tr w14:paraId="7783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DD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0A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4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C3E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011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估算价（万元）</w:t>
            </w:r>
          </w:p>
        </w:tc>
      </w:tr>
      <w:tr w14:paraId="6658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71EFA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1057D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沭阳县残疾人居家托养服务采购项目</w:t>
            </w:r>
          </w:p>
        </w:tc>
        <w:tc>
          <w:tcPr>
            <w:tcW w:w="41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A5B0E">
            <w:pPr>
              <w:spacing w:line="50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沭阳县残疾人居家托养服务采购项目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，是依托线上平台，开展线下居家上门服务，拟计划为县域内智力、精神和重度肢体残疾人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（约600名，具体以实际人数为准）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提供生活照料、家政服务、康复医疗等居家照护服务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4CC28">
            <w:pPr>
              <w:spacing w:line="500" w:lineRule="exact"/>
              <w:ind w:firstLine="560" w:firstLineChars="200"/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144</w:t>
            </w:r>
          </w:p>
        </w:tc>
      </w:tr>
      <w:tr w14:paraId="22F25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25D8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E369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186A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BEC7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2402A8F7">
      <w:pPr>
        <w:spacing w:line="500" w:lineRule="exact"/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二、供应商资格要求</w:t>
      </w:r>
    </w:p>
    <w:p w14:paraId="4EEC4F3C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（一）具备《中华人民共和国政府采购法》第二十二条第一款规定的6项条件（按要求提供投标声明及承诺函）。</w:t>
      </w:r>
    </w:p>
    <w:p w14:paraId="1ADE07F3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（二）信用信息。信用信息查询渠道：“信用中国”网（www.creditchina.gov.cn）、“中国政府采购”网（www.ccgp.gov.cn）、江苏政府采购网（www.ccgp-jiangsu.gov.cn）。 </w:t>
      </w:r>
    </w:p>
    <w:p w14:paraId="55105C9D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298E6B0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（三）落实政府采购政策需满足的资格要求：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本项目属于专门面向中小企业采购的项目,供应商应为中小微企业、监狱企业、残疾人福利性单位（须提供《中小企业或残疾人福利性单位声明函》）。非中小型企业参与本项目投标，将作无效标处理。</w:t>
      </w:r>
    </w:p>
    <w:p w14:paraId="1A7F3DA5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（四）本项目的特定资格要求：无。</w:t>
      </w:r>
    </w:p>
    <w:p w14:paraId="3ABFC0BF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单位负责人为同一人或者存在直接控股、管理关系的不同供应商，不得参加同一合同项下的政府采购活动。否则，相关申请均无效。</w:t>
      </w:r>
    </w:p>
    <w:p w14:paraId="5887889B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三、公告时间</w:t>
      </w:r>
    </w:p>
    <w:p w14:paraId="2753115F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bookmarkStart w:id="0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日9：</w:t>
      </w:r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00至</w:t>
      </w:r>
      <w:bookmarkStart w:id="1" w:name="EB4a82fe30d91a48338ebb02b9012d939c"/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:</w:t>
      </w:r>
      <w:bookmarkEnd w:id="1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043FE10E">
      <w:pPr>
        <w:spacing w:line="5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供应商在“苏采云”系统（网址： http://jszfcg.jsczt.cn/）或宿迁市政府采购网点击“政府采购管理交易系统（苏采云）”找到本项目获取相关征求意见文件。</w:t>
      </w:r>
    </w:p>
    <w:p w14:paraId="51634BF9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四、意见提交资料、截止时间和地点</w:t>
      </w:r>
    </w:p>
    <w:p w14:paraId="2A35799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0AA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3C1BF4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7EF4636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14EE2BE1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2623D9C0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8C6D111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参考价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（万元）</w:t>
            </w:r>
          </w:p>
        </w:tc>
      </w:tr>
      <w:tr w14:paraId="3107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85F4A7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2E332AA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58498DF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3253C751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12CB73F7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721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196D43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0132DE9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4A9BA7E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0855EA1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7A4DE60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FB1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F4D5D0E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2B83C7D3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123D852C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0F390D0B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84A8D6D">
            <w:pPr>
              <w:spacing w:line="5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3F107E9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4924FB9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（二）提交证明资料：</w:t>
      </w:r>
    </w:p>
    <w:p w14:paraId="7C7AA7D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</w:p>
    <w:p w14:paraId="366856C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</w:p>
    <w:p w14:paraId="012868B9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</w:p>
    <w:p w14:paraId="6E2C858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47F677A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1063024348</w:t>
      </w:r>
      <w:r>
        <w:rPr>
          <w:rFonts w:hint="eastAsia" w:ascii="仿宋" w:hAnsi="仿宋" w:eastAsia="仿宋" w:cs="仿宋"/>
          <w:sz w:val="28"/>
          <w:szCs w:val="28"/>
        </w:rPr>
        <w:t>@qq.com），其中明确要求产品制造商提供的调研资料请加盖制造商公章后上传，提交截止时间：202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20D9F48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（三）供应商应提交截止时间前将电子响应文件发送至邮箱（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1063024348</w:t>
      </w:r>
      <w:r>
        <w:rPr>
          <w:rFonts w:hint="eastAsia" w:ascii="仿宋" w:hAnsi="仿宋" w:eastAsia="仿宋" w:cs="仿宋"/>
          <w:sz w:val="28"/>
          <w:szCs w:val="28"/>
        </w:rPr>
        <w:t>@qq.com），逾期完成发送的，采购人不予受理。</w:t>
      </w:r>
    </w:p>
    <w:p w14:paraId="6FF18253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五、本次采购联系方式</w:t>
      </w:r>
    </w:p>
    <w:p w14:paraId="2DBE5F6C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2" w:name="_Toc28359010"/>
      <w:bookmarkStart w:id="3" w:name="_Toc28359086"/>
      <w:bookmarkStart w:id="4" w:name="_Toc28359087"/>
      <w:bookmarkStart w:id="5" w:name="_Toc28359009"/>
      <w:r>
        <w:rPr>
          <w:rFonts w:hint="eastAsia" w:ascii="仿宋" w:hAnsi="仿宋" w:eastAsia="仿宋" w:cs="仿宋"/>
          <w:sz w:val="28"/>
          <w:szCs w:val="28"/>
        </w:rPr>
        <w:t>采购人信息</w:t>
      </w:r>
    </w:p>
    <w:bookmarkEnd w:id="2"/>
    <w:bookmarkEnd w:id="3"/>
    <w:bookmarkEnd w:id="4"/>
    <w:bookmarkEnd w:id="5"/>
    <w:p w14:paraId="14E4612D">
      <w:pPr>
        <w:widowControl w:val="0"/>
        <w:spacing w:line="60" w:lineRule="auto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名称：沭阳县残疾人联合会</w:t>
      </w:r>
    </w:p>
    <w:p w14:paraId="77EDBE93">
      <w:pPr>
        <w:widowControl w:val="0"/>
        <w:spacing w:line="60" w:lineRule="auto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地址：沭阳县长安路349号</w:t>
      </w:r>
    </w:p>
    <w:p w14:paraId="32E2962D">
      <w:pPr>
        <w:widowControl w:val="0"/>
        <w:spacing w:line="60" w:lineRule="auto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联系人：刘凯</w:t>
      </w:r>
    </w:p>
    <w:p w14:paraId="4F4D2105">
      <w:pPr>
        <w:widowControl w:val="0"/>
        <w:spacing w:line="60" w:lineRule="auto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联系方式：15951452338</w:t>
      </w:r>
      <w:bookmarkStart w:id="6" w:name="_GoBack"/>
      <w:bookmarkEnd w:id="6"/>
    </w:p>
    <w:p w14:paraId="123D4079">
      <w:pPr>
        <w:rPr>
          <w:rFonts w:ascii="仿宋" w:hAnsi="仿宋" w:eastAsia="仿宋" w:cs="仿宋"/>
          <w:kern w:val="0"/>
          <w:sz w:val="28"/>
          <w:szCs w:val="28"/>
        </w:rPr>
      </w:pPr>
    </w:p>
    <w:p w14:paraId="31B06EA2"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</w:p>
    <w:p w14:paraId="2D525897">
      <w:pPr>
        <w:widowControl w:val="0"/>
        <w:spacing w:line="60" w:lineRule="auto"/>
        <w:jc w:val="both"/>
        <w:rPr>
          <w:rFonts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</w:p>
    <w:p w14:paraId="12D44445"/>
    <w:p w14:paraId="3116F59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6EB3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C8AB4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C8AB4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718A"/>
    <w:rsid w:val="1E5902C8"/>
    <w:rsid w:val="2D025963"/>
    <w:rsid w:val="3637718A"/>
    <w:rsid w:val="6CD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1119</Characters>
  <Lines>0</Lines>
  <Paragraphs>0</Paragraphs>
  <TotalTime>0</TotalTime>
  <ScaleCrop>false</ScaleCrop>
  <LinksUpToDate>false</LinksUpToDate>
  <CharactersWithSpaces>1121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2025-09-12T07:46:00Z</dcterms:created>
  <dc:creator>╰某年某月某天某人</dc:creator>
  <cp:lastModifiedBy>╰某年某月某天某人</cp:lastModifiedBy>
  <dcterms:modified xsi:type="dcterms:W3CDTF">2025-09-15T00:57:50Z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452744C7DA494D62AD48587320AA17A9_11</vt:lpwstr>
  </property>
  <property fmtid="{D5CDD505-2E9C-101B-9397-08002B2CF9AE}" pid="4" name="KSOTemplateDocerSaveRecord">
    <vt:lpwstr>eyJoZGlkIjoiNjJhYzQ2ZmZmMzcwOWZlNzJlY2Y2OTgzM2UyYTkyNDAiLCJ1c2VySWQiOiIxMDE5ODkxMTgzIn0=</vt:lpwstr>
  </property>
</Properties>
</file>